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9D" w:rsidRPr="00B6509D" w:rsidRDefault="00B6509D" w:rsidP="00B6509D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B6509D">
        <w:rPr>
          <w:b/>
          <w:color w:val="010101"/>
          <w:sz w:val="36"/>
          <w:szCs w:val="36"/>
        </w:rPr>
        <w:t xml:space="preserve"> </w:t>
      </w:r>
      <w:r w:rsidRPr="003817E2">
        <w:rPr>
          <w:b/>
          <w:color w:val="010101"/>
          <w:sz w:val="36"/>
          <w:szCs w:val="36"/>
          <w:highlight w:val="yellow"/>
        </w:rPr>
        <w:t>«Роль бабушек и дедушек в восп</w:t>
      </w:r>
      <w:r w:rsidR="003817E2">
        <w:rPr>
          <w:b/>
          <w:color w:val="010101"/>
          <w:sz w:val="36"/>
          <w:szCs w:val="36"/>
          <w:highlight w:val="yellow"/>
        </w:rPr>
        <w:t>итании внуков</w:t>
      </w:r>
      <w:r w:rsidRPr="003817E2">
        <w:rPr>
          <w:b/>
          <w:color w:val="010101"/>
          <w:sz w:val="36"/>
          <w:szCs w:val="36"/>
          <w:highlight w:val="yellow"/>
        </w:rPr>
        <w:t>»</w:t>
      </w:r>
    </w:p>
    <w:p w:rsidR="00B6509D" w:rsidRPr="00B6509D" w:rsidRDefault="00B6509D" w:rsidP="00B6509D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E8402F" w:rsidRPr="00D478ED" w:rsidRDefault="00D478ED" w:rsidP="00E8402F">
      <w:pPr>
        <w:pStyle w:val="a3"/>
        <w:spacing w:before="0" w:beforeAutospacing="0" w:after="240" w:afterAutospacing="0"/>
        <w:jc w:val="both"/>
        <w:rPr>
          <w:color w:val="333333"/>
          <w:sz w:val="32"/>
          <w:szCs w:val="32"/>
          <w:shd w:val="clear" w:color="auto" w:fill="FFFFFF"/>
        </w:rPr>
      </w:pPr>
      <w:r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          </w:t>
      </w:r>
      <w:r w:rsidR="00E8402F" w:rsidRPr="00D478ED">
        <w:rPr>
          <w:rStyle w:val="a4"/>
          <w:b w:val="0"/>
          <w:sz w:val="32"/>
          <w:szCs w:val="32"/>
          <w:shd w:val="clear" w:color="auto" w:fill="FFFFFF"/>
        </w:rPr>
        <w:t>Роль бабушек и дедушек в воспитании внуков</w:t>
      </w:r>
      <w:r w:rsidR="00E8402F" w:rsidRPr="00D478ED">
        <w:rPr>
          <w:sz w:val="32"/>
          <w:szCs w:val="32"/>
          <w:shd w:val="clear" w:color="auto" w:fill="FFFFFF"/>
        </w:rPr>
        <w:t> заключается в эмоциональной поддержке, передаче семейн</w:t>
      </w:r>
      <w:r w:rsidR="00E8402F" w:rsidRPr="00D478ED">
        <w:rPr>
          <w:sz w:val="32"/>
          <w:szCs w:val="32"/>
          <w:shd w:val="clear" w:color="auto" w:fill="FFFFFF"/>
        </w:rPr>
        <w:t xml:space="preserve">ых ценностей и </w:t>
      </w:r>
      <w:proofErr w:type="gramStart"/>
      <w:r w:rsidR="00E8402F" w:rsidRPr="00D478ED">
        <w:rPr>
          <w:sz w:val="32"/>
          <w:szCs w:val="32"/>
          <w:shd w:val="clear" w:color="auto" w:fill="FFFFFF"/>
        </w:rPr>
        <w:t xml:space="preserve">традиций, </w:t>
      </w:r>
      <w:r w:rsidR="00E8402F" w:rsidRPr="00D478ED">
        <w:rPr>
          <w:sz w:val="32"/>
          <w:szCs w:val="32"/>
          <w:shd w:val="clear" w:color="auto" w:fill="FFFFFF"/>
        </w:rPr>
        <w:t xml:space="preserve"> в</w:t>
      </w:r>
      <w:proofErr w:type="gramEnd"/>
      <w:r w:rsidR="00E8402F" w:rsidRPr="00D478ED">
        <w:rPr>
          <w:sz w:val="32"/>
          <w:szCs w:val="32"/>
          <w:shd w:val="clear" w:color="auto" w:fill="FFFFFF"/>
        </w:rPr>
        <w:t xml:space="preserve"> развитии социальных и интеллектуальных навыков ребёнка. Родители должны поддерживать эту связь, поощрять интерес к старшим поколениям</w:t>
      </w:r>
      <w:r w:rsidR="00E8402F" w:rsidRPr="00D478ED">
        <w:rPr>
          <w:sz w:val="32"/>
          <w:szCs w:val="32"/>
          <w:shd w:val="clear" w:color="auto" w:fill="FFFFFF"/>
        </w:rPr>
        <w:t>.</w:t>
      </w:r>
      <w:r w:rsidR="00E8402F" w:rsidRPr="00D478ED">
        <w:rPr>
          <w:sz w:val="32"/>
          <w:szCs w:val="32"/>
          <w:shd w:val="clear" w:color="auto" w:fill="FFFFFF"/>
        </w:rPr>
        <w:t xml:space="preserve"> </w:t>
      </w:r>
    </w:p>
    <w:p w:rsidR="00E8402F" w:rsidRPr="00D478ED" w:rsidRDefault="00E8402F" w:rsidP="00E8402F">
      <w:pPr>
        <w:pStyle w:val="a3"/>
        <w:spacing w:before="0" w:beforeAutospacing="0" w:after="240" w:afterAutospacing="0"/>
        <w:jc w:val="both"/>
        <w:rPr>
          <w:color w:val="333333"/>
          <w:sz w:val="32"/>
          <w:szCs w:val="32"/>
          <w:shd w:val="clear" w:color="auto" w:fill="FFFFFF"/>
        </w:rPr>
      </w:pPr>
      <w:r w:rsidRPr="00D478ED">
        <w:rPr>
          <w:color w:val="333333"/>
          <w:sz w:val="32"/>
          <w:szCs w:val="32"/>
          <w:highlight w:val="green"/>
          <w:shd w:val="clear" w:color="auto" w:fill="FFFFFF"/>
        </w:rPr>
        <w:t>РЕКОМЕНДАЦИИ:</w:t>
      </w:r>
    </w:p>
    <w:p w:rsidR="00E8402F" w:rsidRPr="00E8402F" w:rsidRDefault="00E8402F" w:rsidP="00E8402F">
      <w:pPr>
        <w:pStyle w:val="a3"/>
        <w:numPr>
          <w:ilvl w:val="0"/>
          <w:numId w:val="7"/>
        </w:numPr>
        <w:spacing w:before="0" w:beforeAutospacing="0" w:after="240" w:afterAutospacing="0"/>
        <w:jc w:val="both"/>
        <w:rPr>
          <w:b/>
          <w:iCs/>
          <w:color w:val="010101"/>
          <w:sz w:val="32"/>
          <w:szCs w:val="32"/>
        </w:rPr>
      </w:pPr>
      <w:r w:rsidRPr="00D478ED">
        <w:rPr>
          <w:b/>
          <w:bCs/>
          <w:color w:val="333333"/>
          <w:sz w:val="32"/>
          <w:szCs w:val="32"/>
        </w:rPr>
        <w:t>Э</w:t>
      </w:r>
      <w:r w:rsidRPr="00E8402F">
        <w:rPr>
          <w:b/>
          <w:bCs/>
          <w:color w:val="333333"/>
          <w:sz w:val="32"/>
          <w:szCs w:val="32"/>
        </w:rPr>
        <w:t>моциональная поддержка</w:t>
      </w:r>
      <w:r w:rsidRPr="00D478ED">
        <w:rPr>
          <w:b/>
          <w:bCs/>
          <w:color w:val="333333"/>
          <w:sz w:val="32"/>
          <w:szCs w:val="32"/>
        </w:rPr>
        <w:t>:</w:t>
      </w:r>
    </w:p>
    <w:p w:rsidR="00E8402F" w:rsidRPr="00D478ED" w:rsidRDefault="00E8402F" w:rsidP="00E8402F">
      <w:pPr>
        <w:numPr>
          <w:ilvl w:val="0"/>
          <w:numId w:val="8"/>
        </w:num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478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Проявлять </w:t>
      </w: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интерес</w:t>
      </w:r>
      <w:proofErr w:type="gramEnd"/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тому, что волнует внуков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выслушивать, встать на их сторону при непонимании и конфликтах с родителями — это даёт ребёнку эмоциональную поддержку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8402F" w:rsidRPr="00E8402F" w:rsidRDefault="00E8402F" w:rsidP="00E8402F">
      <w:pPr>
        <w:numPr>
          <w:ilvl w:val="0"/>
          <w:numId w:val="8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Регулярно общаться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Даже если бабушки и дедушки живут далеко, современные технологии позволяют поддерживать связь. 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помни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 </w:t>
      </w:r>
      <w:proofErr w:type="gramStart"/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="007C202F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обытиях</w:t>
      </w:r>
      <w:proofErr w:type="gramEnd"/>
      <w:r w:rsidR="007C202F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жизни внуков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 интересоваться, как всё прошло.</w:t>
      </w:r>
    </w:p>
    <w:p w:rsidR="00E8402F" w:rsidRPr="00D478ED" w:rsidRDefault="00E8402F" w:rsidP="00E8402F">
      <w:pPr>
        <w:numPr>
          <w:ilvl w:val="0"/>
          <w:numId w:val="8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Быть эмпатичными</w:t>
      </w:r>
      <w:r w:rsidR="007C202F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="007C202F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понять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эмоции</w:t>
      </w:r>
      <w:proofErr w:type="gramEnd"/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поддержать, даже если не всегда можно предложить решение.</w:t>
      </w:r>
    </w:p>
    <w:p w:rsidR="00D478ED" w:rsidRPr="00E8402F" w:rsidRDefault="00D478ED" w:rsidP="00D478ED">
      <w:pPr>
        <w:spacing w:before="100" w:beforeAutospacing="1" w:after="120" w:line="330" w:lineRule="atLeast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402F" w:rsidRPr="00D478ED" w:rsidRDefault="00E8402F" w:rsidP="00D478ED">
      <w:pPr>
        <w:pStyle w:val="a5"/>
        <w:numPr>
          <w:ilvl w:val="0"/>
          <w:numId w:val="9"/>
        </w:num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478E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Передача ценностей</w:t>
      </w:r>
    </w:p>
    <w:p w:rsidR="00E8402F" w:rsidRPr="00E8402F" w:rsidRDefault="00E8402F" w:rsidP="00D478ED">
      <w:pPr>
        <w:numPr>
          <w:ilvl w:val="0"/>
          <w:numId w:val="11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Создавать и поддерживать семейные традиции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Например, рассказывать внукам о своём детстве, работе, сохранять в доме семейные реликвии (трудовые и боевые ордена, медали, старые фотографии). Это придаёт ребёнку уверенность, что так будет всегда, семья при любых условиях соберётся и будет вместе. 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8402F" w:rsidRPr="00E8402F" w:rsidRDefault="00E8402F" w:rsidP="00D478ED">
      <w:pPr>
        <w:numPr>
          <w:ilvl w:val="0"/>
          <w:numId w:val="1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Привлекать детей к участию в интересных и полезных делах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Личный пример взрослых членов семьи помогает воспитать ответственность и настойчивость. </w:t>
      </w:r>
    </w:p>
    <w:p w:rsidR="00E8402F" w:rsidRPr="00E8402F" w:rsidRDefault="00D478ED" w:rsidP="0044771F">
      <w:pPr>
        <w:numPr>
          <w:ilvl w:val="0"/>
          <w:numId w:val="11"/>
        </w:numPr>
        <w:spacing w:before="360" w:beforeAutospacing="1" w:after="0" w:line="330" w:lineRule="atLeast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8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  <w:r w:rsidR="00E8402F"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ри ребёнке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критиковать родителей.</w:t>
      </w:r>
      <w:r w:rsidR="00E8402F"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402F"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Помогать внукам развивать коммуникативные навыки</w:t>
      </w:r>
      <w:r w:rsidR="00E8402F"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Общение со старшими родственниками помогает ребёнку быть более уверенным и смелым при встрече с новыми людьми. </w:t>
      </w:r>
      <w:r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478ED" w:rsidRPr="00D478ED" w:rsidRDefault="00E8402F" w:rsidP="00D478ED">
      <w:pPr>
        <w:numPr>
          <w:ilvl w:val="0"/>
          <w:numId w:val="1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Формировать у детей понимание разных правил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разных социальных пространств: то, что можно дома, нельзя у бабушки, и наоборот. </w:t>
      </w:r>
    </w:p>
    <w:p w:rsidR="00D478ED" w:rsidRPr="00D478ED" w:rsidRDefault="00D478ED" w:rsidP="00D478ED">
      <w:pPr>
        <w:numPr>
          <w:ilvl w:val="0"/>
          <w:numId w:val="11"/>
        </w:numPr>
        <w:spacing w:beforeAutospacing="1"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8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8402F"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Передавать внукам знания и опыт</w:t>
      </w:r>
      <w:r w:rsidR="00E8402F"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Бабушки и дедушки могут стать ценными наставниками и источниками мудрых советов. Диалог с ними позволяет узнать о прошлом, о жизненных уроках и ценностях, которые они приобрели. </w:t>
      </w:r>
    </w:p>
    <w:p w:rsidR="00E8402F" w:rsidRPr="00D478ED" w:rsidRDefault="00D478ED" w:rsidP="00861644">
      <w:pPr>
        <w:numPr>
          <w:ilvl w:val="0"/>
          <w:numId w:val="12"/>
        </w:numPr>
        <w:spacing w:before="360" w:beforeAutospacing="1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478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8402F" w:rsidRPr="00D478E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Помощь</w:t>
      </w:r>
    </w:p>
    <w:p w:rsidR="00E8402F" w:rsidRPr="00E8402F" w:rsidRDefault="00E8402F" w:rsidP="00D478ED">
      <w:pPr>
        <w:numPr>
          <w:ilvl w:val="0"/>
          <w:numId w:val="13"/>
        </w:num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Облегчать родительские заботы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Бабушки и дедушки могут мыть и пеленать детей, занимать их дома, гулять с ними, стирать и гладить бельё, готовить еду, убираться в доме.</w:t>
      </w:r>
    </w:p>
    <w:p w:rsidR="00D478ED" w:rsidRPr="00D478ED" w:rsidRDefault="00E8402F" w:rsidP="008026A1">
      <w:pPr>
        <w:numPr>
          <w:ilvl w:val="0"/>
          <w:numId w:val="13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Сопровождать внуков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Бабушки и дедушки часто берут на себя обязанность возить реб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ёнка на дополнительные занятия. </w:t>
      </w:r>
    </w:p>
    <w:p w:rsidR="00E8402F" w:rsidRPr="00E8402F" w:rsidRDefault="00E8402F" w:rsidP="008026A1">
      <w:pPr>
        <w:numPr>
          <w:ilvl w:val="0"/>
          <w:numId w:val="13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Чётко разграничивать роли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Бабушки и дедушки-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под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держка и мудрость, а родители-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главные воспитатели. Объяснить это бабушкам и дедушкам, чтобы избежать вмешательства в воспитание детей.</w:t>
      </w:r>
    </w:p>
    <w:p w:rsidR="00E8402F" w:rsidRPr="00E8402F" w:rsidRDefault="00E8402F" w:rsidP="00D478ED">
      <w:pPr>
        <w:numPr>
          <w:ilvl w:val="0"/>
          <w:numId w:val="13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Устанавливать правила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допускать ситуаций, когда дети сравнивают родителей с бабушками и дедушками. Объяснит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ь детям, что в доме родителей-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 правила, а в доме бабушки</w:t>
      </w:r>
      <w:r w:rsidR="00D478ED" w:rsidRPr="00D478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дедушки- 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свои.</w:t>
      </w:r>
    </w:p>
    <w:p w:rsidR="00E8402F" w:rsidRPr="00E8402F" w:rsidRDefault="00E8402F" w:rsidP="00D478ED">
      <w:pPr>
        <w:numPr>
          <w:ilvl w:val="0"/>
          <w:numId w:val="13"/>
        </w:numPr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402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Остерегаться манипуляций</w:t>
      </w:r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позволять бабушкам и дедушкам манипулировать своим возрастом или использовать детей в ка</w:t>
      </w:r>
      <w:bookmarkStart w:id="0" w:name="_GoBack"/>
      <w:bookmarkEnd w:id="0"/>
      <w:r w:rsidRPr="00E8402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честве инструмента для давления.</w:t>
      </w:r>
    </w:p>
    <w:p w:rsidR="00E8402F" w:rsidRPr="00D478ED" w:rsidRDefault="00E8402F" w:rsidP="00D478ED">
      <w:pPr>
        <w:pStyle w:val="a3"/>
        <w:spacing w:before="0" w:beforeAutospacing="0" w:after="240" w:afterAutospacing="0"/>
        <w:jc w:val="both"/>
        <w:rPr>
          <w:iCs/>
          <w:color w:val="010101"/>
          <w:sz w:val="32"/>
          <w:szCs w:val="32"/>
        </w:rPr>
      </w:pPr>
    </w:p>
    <w:p w:rsidR="00E8402F" w:rsidRPr="00D478ED" w:rsidRDefault="00E8402F" w:rsidP="00D478ED">
      <w:pPr>
        <w:pStyle w:val="a3"/>
        <w:spacing w:before="0" w:beforeAutospacing="0" w:after="240" w:afterAutospacing="0"/>
        <w:jc w:val="both"/>
        <w:rPr>
          <w:b/>
          <w:iCs/>
          <w:color w:val="010101"/>
          <w:sz w:val="32"/>
          <w:szCs w:val="32"/>
        </w:rPr>
      </w:pPr>
    </w:p>
    <w:p w:rsidR="003B34BC" w:rsidRPr="00D478ED" w:rsidRDefault="003B34BC" w:rsidP="00B650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817E2" w:rsidRPr="00D478ED" w:rsidRDefault="003817E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817E2" w:rsidRPr="00D4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2A7C"/>
      </v:shape>
    </w:pict>
  </w:numPicBullet>
  <w:abstractNum w:abstractNumId="0" w15:restartNumberingAfterBreak="0">
    <w:nsid w:val="03185DB9"/>
    <w:multiLevelType w:val="hybridMultilevel"/>
    <w:tmpl w:val="BE241D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E98"/>
    <w:multiLevelType w:val="multilevel"/>
    <w:tmpl w:val="2C529A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D8D"/>
    <w:multiLevelType w:val="hybridMultilevel"/>
    <w:tmpl w:val="4F96B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1C"/>
    <w:multiLevelType w:val="multilevel"/>
    <w:tmpl w:val="5E3ED3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13570"/>
    <w:multiLevelType w:val="hybridMultilevel"/>
    <w:tmpl w:val="9D8A1F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6593"/>
    <w:multiLevelType w:val="multilevel"/>
    <w:tmpl w:val="006C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41138"/>
    <w:multiLevelType w:val="hybridMultilevel"/>
    <w:tmpl w:val="A9E06A44"/>
    <w:lvl w:ilvl="0" w:tplc="041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AA374A9"/>
    <w:multiLevelType w:val="hybridMultilevel"/>
    <w:tmpl w:val="6EBE12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2726E"/>
    <w:multiLevelType w:val="hybridMultilevel"/>
    <w:tmpl w:val="7CC411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3EE"/>
    <w:multiLevelType w:val="multilevel"/>
    <w:tmpl w:val="128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25565"/>
    <w:multiLevelType w:val="multilevel"/>
    <w:tmpl w:val="758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5633B"/>
    <w:multiLevelType w:val="hybridMultilevel"/>
    <w:tmpl w:val="1ECA79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4616"/>
    <w:multiLevelType w:val="hybridMultilevel"/>
    <w:tmpl w:val="13F03A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73A96"/>
    <w:multiLevelType w:val="multilevel"/>
    <w:tmpl w:val="BDE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F3"/>
    <w:rsid w:val="000F1F62"/>
    <w:rsid w:val="003817E2"/>
    <w:rsid w:val="003B34BC"/>
    <w:rsid w:val="005E62F3"/>
    <w:rsid w:val="007C202F"/>
    <w:rsid w:val="00B6509D"/>
    <w:rsid w:val="00D478ED"/>
    <w:rsid w:val="00E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0E3D"/>
  <w15:docId w15:val="{A25A2A8E-B6F1-4067-8234-FF6E471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02F"/>
    <w:rPr>
      <w:b/>
      <w:bCs/>
    </w:rPr>
  </w:style>
  <w:style w:type="paragraph" w:styleId="a5">
    <w:name w:val="List Paragraph"/>
    <w:basedOn w:val="a"/>
    <w:uiPriority w:val="34"/>
    <w:qFormat/>
    <w:rsid w:val="00D4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6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9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6</cp:revision>
  <dcterms:created xsi:type="dcterms:W3CDTF">2024-11-10T18:17:00Z</dcterms:created>
  <dcterms:modified xsi:type="dcterms:W3CDTF">2026-02-06T06:07:00Z</dcterms:modified>
</cp:coreProperties>
</file>